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8D66" w14:textId="2FCF8914" w:rsidR="00436A6B" w:rsidRDefault="00500E33" w:rsidP="00500E33">
      <w:pPr>
        <w:jc w:val="right"/>
      </w:pPr>
      <w:r>
        <w:t xml:space="preserve">Załącznik nr </w:t>
      </w:r>
      <w:r w:rsidR="00184DDC">
        <w:t>1</w:t>
      </w:r>
      <w:r w:rsidR="00E17F10">
        <w:t>/</w:t>
      </w:r>
      <w:r w:rsidR="00E33170">
        <w:t>VII</w:t>
      </w:r>
      <w:r w:rsidR="00E17F10">
        <w:t>I</w:t>
      </w:r>
      <w:r>
        <w:t xml:space="preserve"> do</w:t>
      </w:r>
      <w:r w:rsidR="00184DDC">
        <w:t xml:space="preserve"> formularza ofertowego</w:t>
      </w:r>
    </w:p>
    <w:p w14:paraId="560AAE0E" w14:textId="413F2DA5" w:rsidR="00500E33" w:rsidRPr="00F117FB" w:rsidRDefault="00500E33" w:rsidP="000246B7">
      <w:pPr>
        <w:spacing w:after="480" w:line="30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Specyfikacja </w:t>
      </w:r>
      <w:r w:rsidRPr="00565DD8">
        <w:rPr>
          <w:rFonts w:ascii="Calibri" w:hAnsi="Calibri" w:cs="Calibri"/>
          <w:b/>
          <w:bCs/>
        </w:rPr>
        <w:t>techniczn</w:t>
      </w:r>
      <w:r>
        <w:rPr>
          <w:rFonts w:ascii="Calibri" w:hAnsi="Calibri" w:cs="Calibri"/>
          <w:b/>
          <w:bCs/>
        </w:rPr>
        <w:t>a</w:t>
      </w:r>
      <w:r w:rsidRPr="00565DD8">
        <w:rPr>
          <w:rFonts w:ascii="Calibri" w:hAnsi="Calibri" w:cs="Calibri"/>
          <w:b/>
          <w:bCs/>
        </w:rPr>
        <w:t xml:space="preserve"> oferowanego sprzętu</w:t>
      </w:r>
    </w:p>
    <w:p w14:paraId="40CF1AEF" w14:textId="6901C29C" w:rsidR="000246B7" w:rsidRDefault="000246B7" w:rsidP="000246B7">
      <w:pPr>
        <w:pStyle w:val="Akapitzlist"/>
        <w:spacing w:after="240" w:line="240" w:lineRule="auto"/>
        <w:ind w:left="425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Część </w:t>
      </w:r>
      <w:r w:rsidR="00E33170">
        <w:rPr>
          <w:rFonts w:ascii="Calibri" w:hAnsi="Calibri" w:cs="Calibri"/>
        </w:rPr>
        <w:t>V</w:t>
      </w:r>
      <w:r>
        <w:rPr>
          <w:rFonts w:ascii="Calibri" w:hAnsi="Calibri" w:cs="Calibri"/>
        </w:rPr>
        <w:t>I</w:t>
      </w:r>
      <w:r w:rsidR="00E33170">
        <w:rPr>
          <w:rFonts w:ascii="Calibri" w:hAnsi="Calibri" w:cs="Calibri"/>
        </w:rPr>
        <w:t>II</w:t>
      </w:r>
    </w:p>
    <w:p w14:paraId="17768AB3" w14:textId="39B3C666" w:rsidR="000246B7" w:rsidRDefault="000246B7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0246B7">
        <w:rPr>
          <w:rFonts w:ascii="Calibri" w:hAnsi="Calibri" w:cs="Calibri"/>
        </w:rPr>
        <w:t xml:space="preserve">Zaoferowany przez Wykonawcę </w:t>
      </w:r>
      <w:r w:rsidRPr="000246B7">
        <w:rPr>
          <w:rFonts w:ascii="Calibri" w:hAnsi="Calibri" w:cs="Calibri"/>
          <w:u w:val="single"/>
        </w:rPr>
        <w:t>sprzęt komputerowy musi spełniać minimalne wymagania</w:t>
      </w:r>
      <w:r w:rsidRPr="000246B7">
        <w:rPr>
          <w:rFonts w:ascii="Calibri" w:hAnsi="Calibri" w:cs="Calibri"/>
        </w:rPr>
        <w:t xml:space="preserve"> określone w ogłoszeniu.</w:t>
      </w:r>
    </w:p>
    <w:p w14:paraId="6A0CA1A6" w14:textId="07886AD1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565DD8">
        <w:rPr>
          <w:rFonts w:ascii="Calibri" w:hAnsi="Calibri" w:cs="Calibri"/>
        </w:rPr>
        <w:t xml:space="preserve">Wykonawca w kolumnie „Dane techniczne oferowanego sprzętu” winien </w:t>
      </w:r>
      <w:r w:rsidRPr="00565DD8">
        <w:rPr>
          <w:rFonts w:ascii="Calibri" w:hAnsi="Calibri" w:cs="Calibri"/>
          <w:u w:val="single"/>
        </w:rPr>
        <w:t>przedstawić parametry oferowanego sprzętu,</w:t>
      </w:r>
      <w:r w:rsidRPr="00565DD8">
        <w:rPr>
          <w:rFonts w:ascii="Calibri" w:hAnsi="Calibri" w:cs="Calibri"/>
        </w:rPr>
        <w:t xml:space="preserve"> pamiętając jednocześnie, że musz</w:t>
      </w:r>
      <w:r w:rsidR="00E17965">
        <w:rPr>
          <w:rFonts w:ascii="Calibri" w:hAnsi="Calibri" w:cs="Calibri"/>
        </w:rPr>
        <w:t>ą</w:t>
      </w:r>
      <w:r w:rsidRPr="00565DD8">
        <w:rPr>
          <w:rFonts w:ascii="Calibri" w:hAnsi="Calibri" w:cs="Calibri"/>
        </w:rPr>
        <w:t xml:space="preserve"> one być </w:t>
      </w:r>
      <w:r w:rsidRPr="00565DD8">
        <w:rPr>
          <w:rFonts w:ascii="Calibri" w:hAnsi="Calibri" w:cs="Calibri"/>
          <w:u w:val="single"/>
        </w:rPr>
        <w:t>zgodne z minimalnymi parametrami</w:t>
      </w:r>
      <w:r w:rsidRPr="00565DD8">
        <w:rPr>
          <w:rFonts w:ascii="Calibri" w:hAnsi="Calibri" w:cs="Calibri"/>
        </w:rPr>
        <w:t xml:space="preserve"> oczekiwanymi przez Zamawiającego. </w:t>
      </w:r>
    </w:p>
    <w:p w14:paraId="01A23F3D" w14:textId="77777777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  <w:u w:val="single"/>
        </w:rPr>
      </w:pPr>
      <w:r w:rsidRPr="00565DD8">
        <w:rPr>
          <w:rFonts w:ascii="Calibri" w:hAnsi="Calibri" w:cs="Calibri"/>
        </w:rPr>
        <w:t>Wykonawca w kolumnie „Dane techniczne oferowanego sprzętu” winien odnieść się do każde</w:t>
      </w:r>
      <w:r>
        <w:rPr>
          <w:rFonts w:ascii="Calibri" w:hAnsi="Calibri" w:cs="Calibri"/>
        </w:rPr>
        <w:t>j</w:t>
      </w:r>
      <w:r w:rsidRPr="00565DD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pozycji w tabeli. </w:t>
      </w:r>
      <w:r w:rsidRPr="00565DD8">
        <w:rPr>
          <w:rFonts w:ascii="Calibri" w:hAnsi="Calibri" w:cs="Calibri"/>
          <w:u w:val="single"/>
        </w:rPr>
        <w:t>Niewypełnienie którejś z pozycji lub ominięcie je</w:t>
      </w:r>
      <w:r>
        <w:rPr>
          <w:rFonts w:ascii="Calibri" w:hAnsi="Calibri" w:cs="Calibri"/>
          <w:u w:val="single"/>
        </w:rPr>
        <w:t>j</w:t>
      </w:r>
      <w:r w:rsidRPr="00565DD8">
        <w:rPr>
          <w:rFonts w:ascii="Calibri" w:hAnsi="Calibri" w:cs="Calibri"/>
          <w:u w:val="single"/>
        </w:rPr>
        <w:t xml:space="preserve"> skutkować będzie odrzuceniem oferty.</w:t>
      </w:r>
    </w:p>
    <w:p w14:paraId="4860CA25" w14:textId="77777777" w:rsidR="00500E33" w:rsidRPr="00F31F9C" w:rsidRDefault="00500E33" w:rsidP="00A220BD">
      <w:pPr>
        <w:pStyle w:val="Akapitzlist"/>
        <w:numPr>
          <w:ilvl w:val="0"/>
          <w:numId w:val="2"/>
        </w:numPr>
        <w:spacing w:after="240" w:line="240" w:lineRule="auto"/>
        <w:ind w:left="425" w:hanging="425"/>
        <w:contextualSpacing w:val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Specyfikację</w:t>
      </w:r>
      <w:r w:rsidRPr="693C2819">
        <w:rPr>
          <w:rFonts w:ascii="Calibri" w:hAnsi="Calibri" w:cs="Calibri"/>
          <w:b/>
          <w:bCs/>
          <w:u w:val="single"/>
        </w:rPr>
        <w:t xml:space="preserve"> techniczn</w:t>
      </w:r>
      <w:r>
        <w:rPr>
          <w:rFonts w:ascii="Calibri" w:hAnsi="Calibri" w:cs="Calibri"/>
          <w:b/>
          <w:bCs/>
          <w:u w:val="single"/>
        </w:rPr>
        <w:t>ą</w:t>
      </w:r>
      <w:r w:rsidRPr="693C2819">
        <w:rPr>
          <w:rFonts w:ascii="Calibri" w:hAnsi="Calibri" w:cs="Calibri"/>
          <w:b/>
          <w:bCs/>
          <w:u w:val="single"/>
        </w:rPr>
        <w:t xml:space="preserve"> oferowanego sprzętu należy złożyć wraz z ofertą. Niezłożenie </w:t>
      </w:r>
      <w:r>
        <w:rPr>
          <w:rFonts w:ascii="Calibri" w:hAnsi="Calibri" w:cs="Calibri"/>
          <w:b/>
          <w:bCs/>
          <w:u w:val="single"/>
        </w:rPr>
        <w:t xml:space="preserve">dokumentu </w:t>
      </w:r>
      <w:r w:rsidRPr="693C2819">
        <w:rPr>
          <w:rFonts w:ascii="Calibri" w:hAnsi="Calibri" w:cs="Calibri"/>
          <w:b/>
          <w:bCs/>
          <w:u w:val="single"/>
        </w:rPr>
        <w:t>wraz z ofertą skutkować będzie odrzuceniem oferty Wykonawcy.</w:t>
      </w:r>
      <w:r w:rsidRPr="693C2819">
        <w:rPr>
          <w:rFonts w:ascii="Calibri" w:hAnsi="Calibri" w:cs="Calibri"/>
        </w:rPr>
        <w:t xml:space="preserve"> </w:t>
      </w:r>
    </w:p>
    <w:p w14:paraId="15C92E61" w14:textId="22D64EE0" w:rsidR="00F117FB" w:rsidRPr="00F117FB" w:rsidRDefault="005E3A23" w:rsidP="00F117FB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Laptop</w:t>
      </w:r>
      <w:r w:rsidR="001F35A8">
        <w:rPr>
          <w:b/>
          <w:bCs/>
        </w:rPr>
        <w:t xml:space="preserve"> wysokowydajny </w:t>
      </w:r>
      <w:r>
        <w:rPr>
          <w:b/>
          <w:bCs/>
        </w:rPr>
        <w:t>z oprogramowaniem</w:t>
      </w:r>
    </w:p>
    <w:tbl>
      <w:tblPr>
        <w:tblStyle w:val="Tabela-Siatka"/>
        <w:tblW w:w="9000" w:type="dxa"/>
        <w:tblInd w:w="-5" w:type="dxa"/>
        <w:tblLook w:val="04A0" w:firstRow="1" w:lastRow="0" w:firstColumn="1" w:lastColumn="0" w:noHBand="0" w:noVBand="1"/>
      </w:tblPr>
      <w:tblGrid>
        <w:gridCol w:w="507"/>
        <w:gridCol w:w="4178"/>
        <w:gridCol w:w="4315"/>
      </w:tblGrid>
      <w:tr w:rsidR="00B36067" w:rsidRPr="00F117FB" w14:paraId="60541DA5" w14:textId="77777777" w:rsidTr="005E3A23">
        <w:trPr>
          <w:trHeight w:val="284"/>
        </w:trPr>
        <w:tc>
          <w:tcPr>
            <w:tcW w:w="507" w:type="dxa"/>
          </w:tcPr>
          <w:p w14:paraId="5742FA33" w14:textId="360832A6" w:rsidR="00B36067" w:rsidRPr="00F117FB" w:rsidRDefault="00B36067" w:rsidP="00F117F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8" w:type="dxa"/>
            <w:vAlign w:val="center"/>
          </w:tcPr>
          <w:p w14:paraId="7CC425E5" w14:textId="69149FCA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15" w:type="dxa"/>
            <w:vAlign w:val="center"/>
          </w:tcPr>
          <w:p w14:paraId="0BEEB9A1" w14:textId="0F955F87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B36067" w:rsidRPr="00F117FB" w14:paraId="64ADD863" w14:textId="77777777" w:rsidTr="005E3A23">
        <w:trPr>
          <w:trHeight w:val="284"/>
        </w:trPr>
        <w:tc>
          <w:tcPr>
            <w:tcW w:w="507" w:type="dxa"/>
          </w:tcPr>
          <w:p w14:paraId="77E79DA3" w14:textId="41953650" w:rsidR="00B36067" w:rsidRPr="00F117F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60219B6" w14:textId="3F854CFF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15" w:type="dxa"/>
            <w:vAlign w:val="center"/>
          </w:tcPr>
          <w:p w14:paraId="69A11BA1" w14:textId="0B75A8A2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0A02C326" w14:textId="77777777" w:rsidTr="005E3A23">
        <w:trPr>
          <w:trHeight w:val="284"/>
        </w:trPr>
        <w:tc>
          <w:tcPr>
            <w:tcW w:w="507" w:type="dxa"/>
          </w:tcPr>
          <w:p w14:paraId="4BA12450" w14:textId="0C304FFA" w:rsidR="00B36067" w:rsidRPr="00F117F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C533331" w14:textId="0B976F9A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1EDFC7DA" w14:textId="3BD30F71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08A6BB9E" w14:textId="77777777" w:rsidTr="005E3A23">
        <w:trPr>
          <w:trHeight w:val="284"/>
        </w:trPr>
        <w:tc>
          <w:tcPr>
            <w:tcW w:w="507" w:type="dxa"/>
          </w:tcPr>
          <w:p w14:paraId="56B6A13D" w14:textId="6FA7C8CD" w:rsidR="00B36067" w:rsidRPr="00F117F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B75C652" w14:textId="7FFAE1D5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30460125" w14:textId="2B042B8F" w:rsidR="00B36067" w:rsidRPr="00F117FB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  <w:r w:rsidR="00BC0B72">
              <w:rPr>
                <w:rFonts w:cstheme="minorHAnsi"/>
                <w:sz w:val="20"/>
                <w:szCs w:val="20"/>
              </w:rPr>
              <w:t xml:space="preserve"> </w:t>
            </w:r>
            <w:r w:rsidR="00B36067" w:rsidRPr="00F117FB">
              <w:rPr>
                <w:rFonts w:cstheme="minorHAnsi"/>
                <w:sz w:val="20"/>
                <w:szCs w:val="20"/>
              </w:rPr>
              <w:t>miesięcy</w:t>
            </w:r>
          </w:p>
        </w:tc>
      </w:tr>
      <w:tr w:rsidR="00B36067" w:rsidRPr="00F117FB" w14:paraId="7DDC8E8E" w14:textId="77777777" w:rsidTr="005E3A23">
        <w:trPr>
          <w:trHeight w:val="284"/>
        </w:trPr>
        <w:tc>
          <w:tcPr>
            <w:tcW w:w="507" w:type="dxa"/>
          </w:tcPr>
          <w:p w14:paraId="3EEE4173" w14:textId="3621BC99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7E31194" w14:textId="37547A8D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 i model procesora</w:t>
            </w:r>
          </w:p>
        </w:tc>
        <w:tc>
          <w:tcPr>
            <w:tcW w:w="4315" w:type="dxa"/>
            <w:vAlign w:val="center"/>
          </w:tcPr>
          <w:p w14:paraId="3D26356E" w14:textId="5A07C7B1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2D69CAA3" w14:textId="77777777" w:rsidTr="005E3A23">
        <w:trPr>
          <w:trHeight w:val="284"/>
        </w:trPr>
        <w:tc>
          <w:tcPr>
            <w:tcW w:w="507" w:type="dxa"/>
          </w:tcPr>
          <w:p w14:paraId="3821C162" w14:textId="737601D3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E0EA299" w14:textId="5551A487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Taktowanie Turbo</w:t>
            </w:r>
          </w:p>
        </w:tc>
        <w:tc>
          <w:tcPr>
            <w:tcW w:w="4315" w:type="dxa"/>
            <w:vAlign w:val="center"/>
          </w:tcPr>
          <w:p w14:paraId="5280AC96" w14:textId="7784BAB9" w:rsidR="00B36067" w:rsidRPr="00F117FB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  <w:r w:rsidR="00BC0B72">
              <w:rPr>
                <w:rFonts w:cstheme="minorHAnsi"/>
                <w:sz w:val="20"/>
                <w:szCs w:val="20"/>
              </w:rPr>
              <w:t xml:space="preserve"> </w:t>
            </w:r>
            <w:r w:rsidR="00B36067" w:rsidRPr="00F117FB">
              <w:rPr>
                <w:rFonts w:cstheme="minorHAnsi"/>
                <w:sz w:val="20"/>
                <w:szCs w:val="20"/>
              </w:rPr>
              <w:t>GHz</w:t>
            </w:r>
          </w:p>
        </w:tc>
      </w:tr>
      <w:tr w:rsidR="00B36067" w:rsidRPr="00F117FB" w14:paraId="47440AE0" w14:textId="77777777" w:rsidTr="005E3A23">
        <w:trPr>
          <w:trHeight w:val="284"/>
        </w:trPr>
        <w:tc>
          <w:tcPr>
            <w:tcW w:w="507" w:type="dxa"/>
          </w:tcPr>
          <w:p w14:paraId="08804292" w14:textId="1EE1B63E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7E8CAB1" w14:textId="0204AD7D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rdzeni / wątków</w:t>
            </w:r>
          </w:p>
        </w:tc>
        <w:tc>
          <w:tcPr>
            <w:tcW w:w="4315" w:type="dxa"/>
            <w:vAlign w:val="center"/>
          </w:tcPr>
          <w:p w14:paraId="78B4B300" w14:textId="39FC3ADA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418BB590" w14:textId="77777777" w:rsidTr="005E3A23">
        <w:trPr>
          <w:trHeight w:val="284"/>
        </w:trPr>
        <w:tc>
          <w:tcPr>
            <w:tcW w:w="507" w:type="dxa"/>
          </w:tcPr>
          <w:p w14:paraId="33754DDD" w14:textId="64288897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6199598D" w14:textId="3B868A52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 xml:space="preserve">Pamięć Cache </w:t>
            </w:r>
          </w:p>
        </w:tc>
        <w:tc>
          <w:tcPr>
            <w:tcW w:w="4315" w:type="dxa"/>
            <w:vAlign w:val="center"/>
          </w:tcPr>
          <w:p w14:paraId="530D553C" w14:textId="1C6A898D" w:rsidR="00B36067" w:rsidRPr="00F117FB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  <w:r w:rsidR="00BC0B72">
              <w:rPr>
                <w:rFonts w:cstheme="minorHAnsi"/>
                <w:sz w:val="20"/>
                <w:szCs w:val="20"/>
              </w:rPr>
              <w:t xml:space="preserve"> </w:t>
            </w:r>
            <w:r w:rsidR="00B36067" w:rsidRPr="00F117FB">
              <w:rPr>
                <w:rFonts w:cstheme="minorHAnsi"/>
                <w:sz w:val="20"/>
                <w:szCs w:val="20"/>
              </w:rPr>
              <w:t>MB</w:t>
            </w:r>
          </w:p>
        </w:tc>
      </w:tr>
      <w:tr w:rsidR="00B36067" w:rsidRPr="00F117FB" w14:paraId="72E402DA" w14:textId="77777777" w:rsidTr="005E3A23">
        <w:trPr>
          <w:trHeight w:val="284"/>
        </w:trPr>
        <w:tc>
          <w:tcPr>
            <w:tcW w:w="507" w:type="dxa"/>
          </w:tcPr>
          <w:p w14:paraId="3DE6B412" w14:textId="4621D8A7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68FC7D5" w14:textId="3638D8EC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pamięci RAM</w:t>
            </w:r>
          </w:p>
        </w:tc>
        <w:tc>
          <w:tcPr>
            <w:tcW w:w="4315" w:type="dxa"/>
            <w:vAlign w:val="center"/>
          </w:tcPr>
          <w:p w14:paraId="24F1FF83" w14:textId="3E2B9D38" w:rsidR="00B36067" w:rsidRPr="00F117FB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  <w:r w:rsidR="00BC0B72">
              <w:rPr>
                <w:rFonts w:cstheme="minorHAnsi"/>
                <w:sz w:val="20"/>
                <w:szCs w:val="20"/>
              </w:rPr>
              <w:t xml:space="preserve"> </w:t>
            </w:r>
            <w:r w:rsidR="00B36067" w:rsidRPr="00F117FB">
              <w:rPr>
                <w:rFonts w:cstheme="minorHAnsi"/>
                <w:sz w:val="20"/>
                <w:szCs w:val="20"/>
              </w:rPr>
              <w:t>GB</w:t>
            </w:r>
          </w:p>
        </w:tc>
      </w:tr>
      <w:tr w:rsidR="00B36067" w:rsidRPr="00F117FB" w14:paraId="38C853A4" w14:textId="77777777" w:rsidTr="005E3A23">
        <w:trPr>
          <w:trHeight w:val="284"/>
        </w:trPr>
        <w:tc>
          <w:tcPr>
            <w:tcW w:w="507" w:type="dxa"/>
          </w:tcPr>
          <w:p w14:paraId="75C1BFBB" w14:textId="4A4791C2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A4F9CB2" w14:textId="5696E450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Typ pamięci RAM</w:t>
            </w:r>
          </w:p>
        </w:tc>
        <w:tc>
          <w:tcPr>
            <w:tcW w:w="4315" w:type="dxa"/>
            <w:vAlign w:val="center"/>
          </w:tcPr>
          <w:p w14:paraId="4B3B30B4" w14:textId="2A3B539F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388576E0" w14:textId="77777777" w:rsidTr="005E3A23">
        <w:trPr>
          <w:trHeight w:val="284"/>
        </w:trPr>
        <w:tc>
          <w:tcPr>
            <w:tcW w:w="507" w:type="dxa"/>
          </w:tcPr>
          <w:p w14:paraId="0BE044DA" w14:textId="351FDFB8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19DE4D4" w14:textId="24E54DA4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Rodzaj dysku i pojemność</w:t>
            </w:r>
          </w:p>
        </w:tc>
        <w:tc>
          <w:tcPr>
            <w:tcW w:w="4315" w:type="dxa"/>
            <w:vAlign w:val="center"/>
          </w:tcPr>
          <w:p w14:paraId="11605ABB" w14:textId="4103D247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29877C82" w14:textId="77777777" w:rsidTr="005E3A23">
        <w:trPr>
          <w:trHeight w:val="284"/>
        </w:trPr>
        <w:tc>
          <w:tcPr>
            <w:tcW w:w="507" w:type="dxa"/>
          </w:tcPr>
          <w:p w14:paraId="3D3AB380" w14:textId="2565D57C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3379447" w14:textId="6E5C67AE" w:rsidR="00B36067" w:rsidRPr="00F117FB" w:rsidRDefault="00156DE5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Przekątna ekranu</w:t>
            </w:r>
          </w:p>
        </w:tc>
        <w:tc>
          <w:tcPr>
            <w:tcW w:w="4315" w:type="dxa"/>
            <w:vAlign w:val="center"/>
          </w:tcPr>
          <w:p w14:paraId="46403D96" w14:textId="4AA6CDA0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156DE5" w:rsidRPr="00F117FB" w14:paraId="23E413AF" w14:textId="77777777" w:rsidTr="005E3A23">
        <w:trPr>
          <w:trHeight w:val="284"/>
        </w:trPr>
        <w:tc>
          <w:tcPr>
            <w:tcW w:w="507" w:type="dxa"/>
          </w:tcPr>
          <w:p w14:paraId="0959A76F" w14:textId="77777777" w:rsidR="00156DE5" w:rsidRPr="00A14A1B" w:rsidRDefault="00156DE5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F78F124" w14:textId="7F9BEB57" w:rsidR="00156DE5" w:rsidRDefault="00156DE5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Rozdzielczość ekranu</w:t>
            </w:r>
          </w:p>
        </w:tc>
        <w:tc>
          <w:tcPr>
            <w:tcW w:w="4315" w:type="dxa"/>
            <w:vAlign w:val="center"/>
          </w:tcPr>
          <w:p w14:paraId="6DC7C52C" w14:textId="7C2B592D" w:rsidR="00156DE5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14D5C850" w14:textId="77777777" w:rsidTr="005E3A23">
        <w:trPr>
          <w:trHeight w:val="284"/>
        </w:trPr>
        <w:tc>
          <w:tcPr>
            <w:tcW w:w="507" w:type="dxa"/>
          </w:tcPr>
          <w:p w14:paraId="2A36504B" w14:textId="06947213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2EBB7C6" w14:textId="2BB32F41" w:rsidR="00B36067" w:rsidRPr="0082052B" w:rsidRDefault="00E109EA" w:rsidP="00184DDC">
            <w:pPr>
              <w:ind w:left="113"/>
              <w:rPr>
                <w:rFonts w:cstheme="minorHAnsi"/>
                <w:sz w:val="20"/>
                <w:szCs w:val="20"/>
                <w:highlight w:val="yellow"/>
              </w:rPr>
            </w:pPr>
            <w:r w:rsidRPr="00E109EA">
              <w:rPr>
                <w:rFonts w:cstheme="minorHAnsi"/>
                <w:sz w:val="20"/>
                <w:szCs w:val="20"/>
              </w:rPr>
              <w:t>Typ matrycy</w:t>
            </w:r>
          </w:p>
        </w:tc>
        <w:tc>
          <w:tcPr>
            <w:tcW w:w="4315" w:type="dxa"/>
            <w:vAlign w:val="center"/>
          </w:tcPr>
          <w:p w14:paraId="57F60976" w14:textId="2608FC53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2AFB51D3" w14:textId="77777777" w:rsidTr="005E3A23">
        <w:trPr>
          <w:trHeight w:val="284"/>
        </w:trPr>
        <w:tc>
          <w:tcPr>
            <w:tcW w:w="507" w:type="dxa"/>
          </w:tcPr>
          <w:p w14:paraId="6F911AF8" w14:textId="6C6EAFD4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49FFBC8" w14:textId="78618F13" w:rsidR="00B36067" w:rsidRPr="00F117FB" w:rsidRDefault="005E3A23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Jasność obrazu</w:t>
            </w:r>
          </w:p>
        </w:tc>
        <w:tc>
          <w:tcPr>
            <w:tcW w:w="4315" w:type="dxa"/>
            <w:vAlign w:val="center"/>
          </w:tcPr>
          <w:p w14:paraId="188B16ED" w14:textId="41C4C210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78740F18" w14:textId="77777777" w:rsidTr="005E3A23">
        <w:trPr>
          <w:trHeight w:val="284"/>
        </w:trPr>
        <w:tc>
          <w:tcPr>
            <w:tcW w:w="507" w:type="dxa"/>
          </w:tcPr>
          <w:p w14:paraId="0C625BB2" w14:textId="5EBC4EB5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D3B4200" w14:textId="0FB1E1BD" w:rsidR="00B36067" w:rsidRPr="00F117FB" w:rsidRDefault="00062BC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062BC7">
              <w:rPr>
                <w:rFonts w:cstheme="minorHAnsi"/>
                <w:sz w:val="20"/>
                <w:szCs w:val="20"/>
              </w:rPr>
              <w:t>Klawiatura w układzie QWERTY przeznaczona na polski rynek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0E7C55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755FD4CF" w14:textId="3455A559" w:rsidR="00B36067" w:rsidRPr="00AA4EE2" w:rsidRDefault="00AA4EE2" w:rsidP="00AA4EE2">
            <w:pPr>
              <w:pStyle w:val="Defaul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4C9401E8" w14:textId="77777777" w:rsidTr="005E3A23">
        <w:trPr>
          <w:trHeight w:val="284"/>
        </w:trPr>
        <w:tc>
          <w:tcPr>
            <w:tcW w:w="507" w:type="dxa"/>
          </w:tcPr>
          <w:p w14:paraId="0DD754EF" w14:textId="5CDA23CA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504869D" w14:textId="63D7236E" w:rsidR="00B36067" w:rsidRPr="00F117FB" w:rsidRDefault="00062BC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062BC7">
              <w:rPr>
                <w:rFonts w:cstheme="minorHAnsi"/>
                <w:sz w:val="20"/>
                <w:szCs w:val="20"/>
              </w:rPr>
              <w:t xml:space="preserve">Podświetlenie klawiatury </w:t>
            </w:r>
            <w:r w:rsidR="00B36067" w:rsidRPr="00F117FB">
              <w:rPr>
                <w:rFonts w:cstheme="minorHAnsi"/>
                <w:sz w:val="20"/>
                <w:szCs w:val="20"/>
              </w:rPr>
              <w:t>(</w:t>
            </w:r>
            <w:r w:rsidR="00B36067" w:rsidRPr="000E7C55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="00B36067" w:rsidRPr="00F117F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09ACFDDF" w14:textId="54B51063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062BC7" w:rsidRPr="00F117FB" w14:paraId="1F319A19" w14:textId="77777777" w:rsidTr="005E3A23">
        <w:trPr>
          <w:trHeight w:val="284"/>
        </w:trPr>
        <w:tc>
          <w:tcPr>
            <w:tcW w:w="507" w:type="dxa"/>
          </w:tcPr>
          <w:p w14:paraId="0DAC3309" w14:textId="77777777" w:rsidR="00062BC7" w:rsidRPr="00A14A1B" w:rsidRDefault="00062BC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22EA355" w14:textId="1639DC1A" w:rsidR="00062BC7" w:rsidRPr="00062BC7" w:rsidRDefault="00062BC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062BC7">
              <w:rPr>
                <w:rFonts w:cstheme="minorHAnsi"/>
                <w:sz w:val="20"/>
                <w:szCs w:val="20"/>
              </w:rPr>
              <w:t>Klawiatura numeryczna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117FB">
              <w:rPr>
                <w:rFonts w:cstheme="minorHAnsi"/>
                <w:sz w:val="20"/>
                <w:szCs w:val="20"/>
              </w:rPr>
              <w:t>(</w:t>
            </w:r>
            <w:r w:rsidRPr="000E7C55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F117F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723CBD28" w14:textId="414283A0" w:rsidR="00062BC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5B1BE497" w14:textId="77777777" w:rsidTr="005E3A23">
        <w:trPr>
          <w:trHeight w:val="284"/>
        </w:trPr>
        <w:tc>
          <w:tcPr>
            <w:tcW w:w="507" w:type="dxa"/>
          </w:tcPr>
          <w:p w14:paraId="30A1F7F3" w14:textId="43714412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E1C6977" w14:textId="18E1FC8A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 RJ-45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2306E8C0" w14:textId="2FC06CEA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58D971D7" w14:textId="77777777" w:rsidTr="005E3A23">
        <w:trPr>
          <w:trHeight w:val="284"/>
        </w:trPr>
        <w:tc>
          <w:tcPr>
            <w:tcW w:w="507" w:type="dxa"/>
          </w:tcPr>
          <w:p w14:paraId="56BD5D45" w14:textId="7432AE05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A4E0992" w14:textId="50B1F97F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Wi-Fi standard 802.11a/b/g/n/</w:t>
            </w:r>
            <w:proofErr w:type="spellStart"/>
            <w:r w:rsidRPr="00F117FB">
              <w:rPr>
                <w:rFonts w:cstheme="minorHAnsi"/>
                <w:sz w:val="20"/>
                <w:szCs w:val="20"/>
              </w:rPr>
              <w:t>ac</w:t>
            </w:r>
            <w:proofErr w:type="spellEnd"/>
            <w:r w:rsidRPr="00F117FB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F117FB">
              <w:rPr>
                <w:rFonts w:cstheme="minorHAnsi"/>
                <w:sz w:val="20"/>
                <w:szCs w:val="20"/>
              </w:rPr>
              <w:t>ax</w:t>
            </w:r>
            <w:proofErr w:type="spellEnd"/>
            <w:r w:rsidRPr="00F117FB">
              <w:rPr>
                <w:rFonts w:cstheme="minorHAnsi"/>
                <w:sz w:val="20"/>
                <w:szCs w:val="20"/>
              </w:rPr>
              <w:t xml:space="preserve"> (</w:t>
            </w:r>
            <w:r w:rsidRPr="000E7C55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F117F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7ED1FCBA" w14:textId="041F140B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1571AF9A" w14:textId="77777777" w:rsidTr="005E3A23">
        <w:trPr>
          <w:trHeight w:val="284"/>
        </w:trPr>
        <w:tc>
          <w:tcPr>
            <w:tcW w:w="507" w:type="dxa"/>
          </w:tcPr>
          <w:p w14:paraId="2F5527FB" w14:textId="4EB62A2E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63032FE2" w14:textId="39AFFBA1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Wersja modułu Bluetooth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0C50DE6D" w14:textId="5E63E49E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5D5D49DB" w14:textId="77777777" w:rsidTr="005E3A23">
        <w:trPr>
          <w:trHeight w:val="284"/>
        </w:trPr>
        <w:tc>
          <w:tcPr>
            <w:tcW w:w="507" w:type="dxa"/>
          </w:tcPr>
          <w:p w14:paraId="17ED91CC" w14:textId="024BEF48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5BA499F" w14:textId="7087197C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 xml:space="preserve">Ilość portów USB </w:t>
            </w:r>
            <w:r w:rsidR="00E109EA">
              <w:rPr>
                <w:rFonts w:cstheme="minorHAnsi"/>
                <w:sz w:val="20"/>
                <w:szCs w:val="20"/>
              </w:rPr>
              <w:t xml:space="preserve">Typu-A </w:t>
            </w:r>
            <w:r w:rsidR="000E7C55">
              <w:rPr>
                <w:rFonts w:cstheme="minorHAnsi"/>
                <w:sz w:val="20"/>
                <w:szCs w:val="20"/>
              </w:rPr>
              <w:t xml:space="preserve">min. </w:t>
            </w:r>
            <w:r w:rsidR="00E109EA">
              <w:rPr>
                <w:rFonts w:cstheme="minorHAnsi"/>
                <w:sz w:val="20"/>
                <w:szCs w:val="20"/>
              </w:rPr>
              <w:t>10Gbps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06A75B11" w14:textId="39465B3D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4102C153" w14:textId="77777777" w:rsidTr="005E3A23">
        <w:trPr>
          <w:trHeight w:val="284"/>
        </w:trPr>
        <w:tc>
          <w:tcPr>
            <w:tcW w:w="507" w:type="dxa"/>
          </w:tcPr>
          <w:p w14:paraId="41331EDF" w14:textId="11D358C3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D0924A0" w14:textId="561FE74E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 USB Typu-C</w:t>
            </w:r>
            <w:r w:rsidR="000E7C55">
              <w:rPr>
                <w:rFonts w:cstheme="minorHAnsi"/>
                <w:sz w:val="20"/>
                <w:szCs w:val="20"/>
              </w:rPr>
              <w:t xml:space="preserve"> min. 40 </w:t>
            </w:r>
            <w:proofErr w:type="spellStart"/>
            <w:r w:rsidR="000E7C55">
              <w:rPr>
                <w:rFonts w:cstheme="minorHAnsi"/>
                <w:sz w:val="20"/>
                <w:szCs w:val="20"/>
              </w:rPr>
              <w:t>Gbps</w:t>
            </w:r>
            <w:proofErr w:type="spellEnd"/>
            <w:r w:rsidR="000E7C55">
              <w:rPr>
                <w:rFonts w:cstheme="minorHAnsi"/>
                <w:sz w:val="20"/>
                <w:szCs w:val="20"/>
              </w:rPr>
              <w:t xml:space="preserve"> z obsługą </w:t>
            </w:r>
            <w:proofErr w:type="spellStart"/>
            <w:r w:rsidR="000E7C55">
              <w:rPr>
                <w:rFonts w:cstheme="minorHAnsi"/>
                <w:sz w:val="20"/>
                <w:szCs w:val="20"/>
              </w:rPr>
              <w:t>Displayport</w:t>
            </w:r>
            <w:proofErr w:type="spellEnd"/>
            <w:r w:rsidR="000E7C55">
              <w:rPr>
                <w:rFonts w:cstheme="minorHAnsi"/>
                <w:sz w:val="20"/>
                <w:szCs w:val="20"/>
              </w:rPr>
              <w:t xml:space="preserve"> i </w:t>
            </w:r>
            <w:proofErr w:type="spellStart"/>
            <w:r w:rsidR="000E7C55">
              <w:rPr>
                <w:rFonts w:cstheme="minorHAnsi"/>
                <w:sz w:val="20"/>
                <w:szCs w:val="20"/>
              </w:rPr>
              <w:t>PowerDelivery</w:t>
            </w:r>
            <w:proofErr w:type="spellEnd"/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32CEC25A" w14:textId="5B2704D5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28F3DC1D" w14:textId="77777777" w:rsidTr="005E3A23">
        <w:trPr>
          <w:trHeight w:val="284"/>
        </w:trPr>
        <w:tc>
          <w:tcPr>
            <w:tcW w:w="507" w:type="dxa"/>
          </w:tcPr>
          <w:p w14:paraId="298ABCCD" w14:textId="613E90C6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00BA630" w14:textId="61342C0C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 HDMI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19F36199" w14:textId="02F138C6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38B94EBB" w14:textId="77777777" w:rsidTr="005E3A23">
        <w:trPr>
          <w:trHeight w:val="284"/>
        </w:trPr>
        <w:tc>
          <w:tcPr>
            <w:tcW w:w="507" w:type="dxa"/>
          </w:tcPr>
          <w:p w14:paraId="2AAFE754" w14:textId="74DF8083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5F666E5" w14:textId="1B767695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Wbudowany czytnik kart pamięci (</w:t>
            </w:r>
            <w:r w:rsidRPr="000E7C55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F117F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28D61A3D" w14:textId="7B1BABCA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59E921C2" w14:textId="77777777" w:rsidTr="005E3A23">
        <w:trPr>
          <w:trHeight w:val="284"/>
        </w:trPr>
        <w:tc>
          <w:tcPr>
            <w:tcW w:w="507" w:type="dxa"/>
          </w:tcPr>
          <w:p w14:paraId="746BC60E" w14:textId="4996B5DA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AC33373" w14:textId="394A5A02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Wyjście słuchawkowe/wejście mikrofonowe (</w:t>
            </w:r>
            <w:r w:rsidRPr="000E7C55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F117F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0D99A204" w14:textId="6F9A5680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062BC7" w:rsidRPr="00F117FB" w14:paraId="7D27CB52" w14:textId="77777777" w:rsidTr="005E3A23">
        <w:trPr>
          <w:trHeight w:val="284"/>
        </w:trPr>
        <w:tc>
          <w:tcPr>
            <w:tcW w:w="507" w:type="dxa"/>
          </w:tcPr>
          <w:p w14:paraId="07BD7EC2" w14:textId="77777777" w:rsidR="00062BC7" w:rsidRPr="00A14A1B" w:rsidRDefault="00062BC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BB48690" w14:textId="62960AF0" w:rsidR="00062BC7" w:rsidRPr="00F117FB" w:rsidRDefault="00062BC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 baterii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279AEAA0" w14:textId="380ED42B" w:rsidR="00062BC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  <w:proofErr w:type="spellStart"/>
            <w:r w:rsidR="000E7C55">
              <w:rPr>
                <w:rFonts w:cstheme="minorHAnsi"/>
                <w:sz w:val="20"/>
                <w:szCs w:val="20"/>
              </w:rPr>
              <w:t>Wh</w:t>
            </w:r>
            <w:proofErr w:type="spellEnd"/>
          </w:p>
        </w:tc>
      </w:tr>
      <w:tr w:rsidR="00062BC7" w:rsidRPr="00F117FB" w14:paraId="35C76CD9" w14:textId="77777777" w:rsidTr="005E3A23">
        <w:trPr>
          <w:trHeight w:val="284"/>
        </w:trPr>
        <w:tc>
          <w:tcPr>
            <w:tcW w:w="507" w:type="dxa"/>
          </w:tcPr>
          <w:p w14:paraId="7DAC6322" w14:textId="77777777" w:rsidR="00062BC7" w:rsidRPr="00A14A1B" w:rsidRDefault="00062BC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9641C11" w14:textId="0B8005BB" w:rsidR="00062BC7" w:rsidRPr="00F117FB" w:rsidRDefault="00062BC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062BC7">
              <w:rPr>
                <w:rFonts w:cstheme="minorHAnsi"/>
                <w:sz w:val="20"/>
                <w:szCs w:val="20"/>
              </w:rPr>
              <w:t>Waga urządzenia z akumulatorem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709596CF" w14:textId="73F6F992" w:rsidR="00062BC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E109EA" w:rsidRPr="00F117FB" w14:paraId="46458F56" w14:textId="77777777" w:rsidTr="005E3A23">
        <w:trPr>
          <w:trHeight w:val="284"/>
        </w:trPr>
        <w:tc>
          <w:tcPr>
            <w:tcW w:w="507" w:type="dxa"/>
          </w:tcPr>
          <w:p w14:paraId="7586C6A7" w14:textId="77777777" w:rsidR="00E109EA" w:rsidRPr="00A14A1B" w:rsidRDefault="00E109EA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E7FF744" w14:textId="66426AD1" w:rsidR="00E109EA" w:rsidRPr="00062BC7" w:rsidRDefault="00E109EA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E109EA">
              <w:rPr>
                <w:rFonts w:cstheme="minorHAnsi"/>
                <w:sz w:val="20"/>
                <w:szCs w:val="20"/>
              </w:rPr>
              <w:t>Klapa górna oraz górna część obudowy znajdująca się wokół klawiatury wykonana z metalu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117FB">
              <w:rPr>
                <w:rFonts w:eastAsia="Calibri"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1E3DDC9F" w14:textId="7F4C37BD" w:rsidR="00E109EA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E109EA" w:rsidRPr="00F117FB" w14:paraId="2889DC0A" w14:textId="77777777" w:rsidTr="005E3A23">
        <w:trPr>
          <w:trHeight w:val="284"/>
        </w:trPr>
        <w:tc>
          <w:tcPr>
            <w:tcW w:w="507" w:type="dxa"/>
          </w:tcPr>
          <w:p w14:paraId="611EA374" w14:textId="77777777" w:rsidR="00E109EA" w:rsidRPr="00A14A1B" w:rsidRDefault="00E109EA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6F7173A7" w14:textId="0C67F3D2" w:rsidR="00E109EA" w:rsidRPr="00E109EA" w:rsidRDefault="00E109EA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Materiał obudowy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6E6EB7B0" w14:textId="2A0356EE" w:rsidR="00E109EA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062BC7" w:rsidRPr="00F117FB" w14:paraId="1C6DBB80" w14:textId="77777777" w:rsidTr="005E3A23">
        <w:trPr>
          <w:trHeight w:val="284"/>
        </w:trPr>
        <w:tc>
          <w:tcPr>
            <w:tcW w:w="507" w:type="dxa"/>
          </w:tcPr>
          <w:p w14:paraId="5A534CAC" w14:textId="77777777" w:rsidR="00062BC7" w:rsidRPr="00A14A1B" w:rsidRDefault="00062BC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8B1417E" w14:textId="5010A498" w:rsidR="00062BC7" w:rsidRPr="00062BC7" w:rsidRDefault="00062BC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Dołączony z</w:t>
            </w:r>
            <w:r w:rsidRPr="00062BC7">
              <w:rPr>
                <w:rFonts w:cstheme="minorHAnsi"/>
                <w:sz w:val="20"/>
                <w:szCs w:val="20"/>
              </w:rPr>
              <w:t>asilacz kompatybilny z oferowanym urządzeniem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117FB">
              <w:rPr>
                <w:rFonts w:cstheme="minorHAnsi"/>
                <w:sz w:val="20"/>
                <w:szCs w:val="20"/>
              </w:rPr>
              <w:t>(</w:t>
            </w:r>
            <w:r w:rsidRPr="000E7C55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F117F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532A64E6" w14:textId="5D2AB94F" w:rsidR="00062BC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79965ADD" w14:textId="77777777" w:rsidTr="005E3A23">
        <w:trPr>
          <w:trHeight w:val="284"/>
        </w:trPr>
        <w:tc>
          <w:tcPr>
            <w:tcW w:w="507" w:type="dxa"/>
          </w:tcPr>
          <w:p w14:paraId="60A378CD" w14:textId="125DBA84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4BEBCB3" w14:textId="659A044A" w:rsidR="00B36067" w:rsidRPr="00F117FB" w:rsidRDefault="00B36067" w:rsidP="00184DDC">
            <w:pPr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Zainstalowany system operacyjny Windows 11 Pro PL 64bit w polskiej wersji językowej lub równoważny (za równoważne przyjmuje się oprogramowanie, które umożliwi Zamawiającemu na skorzystanie z pełnych funkcjonalności wdrożonych usług Active Directory oraz na zainstalowanie i korzystanie z oprogramowania na które Zamawiający posiada licencje, a w szczególności: Microsoft Office 2021, Płatnik, System kadrowo-płacowy BDF-ELIN, System finansowo-księgowy BDF-ELIN, 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ArcGIS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 xml:space="preserve">, Ferro Backup System, NVISION, ROGER, Menadżer Pojazdów, Corel, Bezpieczeństwo i higiena pracy na CD (FORUM)  bez konieczności stosowania dodatkowego oprogramowania firm trzecich w celu ich uruchomienia). System operacyjny musi być fabrycznie nowy. </w:t>
            </w:r>
            <w:r w:rsidRPr="00F117FB">
              <w:rPr>
                <w:rFonts w:eastAsia="Calibri"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3459F199" w14:textId="702811B3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0C14D5C2" w14:textId="77777777" w:rsidTr="005E3A23">
        <w:trPr>
          <w:trHeight w:val="284"/>
        </w:trPr>
        <w:tc>
          <w:tcPr>
            <w:tcW w:w="507" w:type="dxa"/>
          </w:tcPr>
          <w:p w14:paraId="0C3911D4" w14:textId="5CF45B03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97D7CDC" w14:textId="7A5E3C3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  <w:lang w:eastAsia="ar-SA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Pakiet aplikacji biurowych w polskiej wersji językowej, nieużywany oraz nieaktywowany nigdy wcześniej na innym urządzeniu:</w:t>
            </w:r>
          </w:p>
          <w:p w14:paraId="5E2BEB52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  <w:lang w:eastAsia="ar-SA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W najnowszej dostępnej wersji zgodny z formatami: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doc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docx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.xls,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xlsx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odt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ppt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pptx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zawierający minimum: edytor tekstu, arkusz kalkulacyjny z funkcją przetwarzania makr VBA, edytor prezentacji w zakresie poprawnego odczytu i zapisu</w:t>
            </w:r>
          </w:p>
          <w:p w14:paraId="55EF9C1A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Licencja wieczysta na jedno stanowisko do wykorzystania dla firm komercyjnych. </w:t>
            </w:r>
          </w:p>
          <w:p w14:paraId="64448030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Oprogramowanie zgodne z komputerami typu PC (Windows 11) </w:t>
            </w:r>
          </w:p>
          <w:p w14:paraId="32F69D1C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Oprogramowanie do zastosowań biznesowych.</w:t>
            </w:r>
          </w:p>
          <w:p w14:paraId="39F615B0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Wersja instalacyjna oprogramowania udostępniona na autoryzowanej stronie producenta oprogramowania,</w:t>
            </w:r>
          </w:p>
          <w:p w14:paraId="30AAC499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Użytkowanie oprogramowania możliwe na komputerach niepodłączonych do Internetu,</w:t>
            </w:r>
          </w:p>
          <w:p w14:paraId="2244FC3F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Oprogramowanie umożliwiające opcjonalną synchronizację z usługą przechowywania danych (np. OneDrive)</w:t>
            </w:r>
          </w:p>
          <w:p w14:paraId="4B8DCE7C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Aplikacje muszą pozwalać na automatyczny zapis zmian i robienie automatycznej kopii zapasowej,</w:t>
            </w:r>
          </w:p>
          <w:p w14:paraId="1A373D78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Możliwość przypisywania zadań i tworzenia komentarzy w dokumentach z jednoczesnym powiadamianiem odnoszących się do nich użytkowników</w:t>
            </w:r>
          </w:p>
          <w:p w14:paraId="543DF6F0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Dostępna opcja jednoczesnej pracy więcej niż 1 użytkownika na tym samym pliku </w:t>
            </w:r>
            <w:r w:rsidRPr="00F117FB">
              <w:rPr>
                <w:rFonts w:eastAsia="Calibri" w:cstheme="minorHAnsi"/>
                <w:sz w:val="20"/>
                <w:szCs w:val="20"/>
              </w:rPr>
              <w:lastRenderedPageBreak/>
              <w:t>umieszczonym i udostępnionym w sieci za pomocą usługi do przechowywania danych (np. OneDrive)</w:t>
            </w:r>
          </w:p>
          <w:p w14:paraId="683746ED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Dostępność funkcji powiadamiania o naniesionych zmianach przez innych użytkowników mających możliwość edytowania udostępnionego pliku</w:t>
            </w:r>
          </w:p>
          <w:p w14:paraId="2BA8E7F6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Funkcja dająca możliwość sprawdzenie tworzonego pliku pod kątem jego zgodności sformatowania i poprawnego wyświetlania w innych wersjach aplikacji.</w:t>
            </w:r>
          </w:p>
          <w:p w14:paraId="09D7977F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Możliwość zmiany motywu pracy aplikacji i dostosowanie go do otoczenia o słabszym oświetleniu przy jednoczesnej redukcji konsumpcji energii.</w:t>
            </w:r>
          </w:p>
          <w:p w14:paraId="2EDB8F6C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Klucz licencji musi być dostarczony w oryginalnym opakowaniu producenta. Opakowanie musi być zaplombowane oraz opatrzone certyfikatem autentyczności producenta oprogramowania. </w:t>
            </w:r>
          </w:p>
          <w:p w14:paraId="3819E320" w14:textId="77777777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Zamawiający nie dopuszcza zaoferowania pakietu aplikacji biurowych opartych o rozwiązania chmury oraz rozwiązań wymagających stałych opłat w okresie używania zakupionego produktu.</w:t>
            </w:r>
          </w:p>
          <w:p w14:paraId="4232C286" w14:textId="1EABD30C" w:rsidR="00B36067" w:rsidRPr="00F117FB" w:rsidRDefault="00B36067" w:rsidP="00184DDC">
            <w:pPr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7B54132F" w14:textId="77777777" w:rsidR="00B36067" w:rsidRPr="00BC0B72" w:rsidRDefault="00B36067" w:rsidP="00BC0B72">
            <w:pPr>
              <w:rPr>
                <w:rFonts w:cstheme="minorHAnsi"/>
                <w:sz w:val="20"/>
                <w:szCs w:val="20"/>
              </w:rPr>
            </w:pPr>
          </w:p>
          <w:p w14:paraId="305D7316" w14:textId="4C3BF42A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3FCF3E1A" w14:textId="77777777" w:rsidTr="005E3A23">
        <w:trPr>
          <w:trHeight w:val="284"/>
        </w:trPr>
        <w:tc>
          <w:tcPr>
            <w:tcW w:w="507" w:type="dxa"/>
          </w:tcPr>
          <w:p w14:paraId="7F444F7E" w14:textId="7473CB84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A6D4767" w14:textId="046DB1A2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Możliwość sprawdzenia konfiguracji sprzętowej komputera oraz warunków gwarancji po podaniu numeru seryjnego na stronie www udostępnionej przez producenta komputera. </w:t>
            </w:r>
            <w:r w:rsidRPr="00F117FB">
              <w:rPr>
                <w:rFonts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4BF48E7C" w14:textId="77777777" w:rsidR="00B36067" w:rsidRPr="00AA4EE2" w:rsidRDefault="00B36067" w:rsidP="00AA4EE2">
            <w:pPr>
              <w:rPr>
                <w:rFonts w:cstheme="minorHAnsi"/>
                <w:sz w:val="20"/>
                <w:szCs w:val="20"/>
              </w:rPr>
            </w:pPr>
          </w:p>
          <w:p w14:paraId="5D592437" w14:textId="75DE718A" w:rsidR="00B36067" w:rsidRPr="00AA4EE2" w:rsidRDefault="00AA4EE2" w:rsidP="00AA4EE2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A4EE2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28CA151E" w14:textId="77777777" w:rsidTr="005E3A23">
        <w:trPr>
          <w:trHeight w:val="284"/>
        </w:trPr>
        <w:tc>
          <w:tcPr>
            <w:tcW w:w="507" w:type="dxa"/>
          </w:tcPr>
          <w:p w14:paraId="7AC0A7FB" w14:textId="40FD63E2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2D6063C" w14:textId="7AAA8516" w:rsidR="00B36067" w:rsidRPr="00F117FB" w:rsidRDefault="00B36067" w:rsidP="00184DDC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Dostęp do najnowszych sterowników i uaktualnień na stronie producenta realizowany poprzez podanie na dedykowanej stronie internetowej producenta numeru seryjnego lub modelu komputera. </w:t>
            </w:r>
            <w:r w:rsidRPr="00F117FB">
              <w:rPr>
                <w:rFonts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27BA1526" w14:textId="4A19DA9F" w:rsidR="00B36067" w:rsidRPr="00AA4EE2" w:rsidRDefault="00AA4EE2" w:rsidP="00AA4EE2">
            <w:pPr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C4477F" w:rsidRPr="00F117FB" w14:paraId="7BD012EA" w14:textId="77777777" w:rsidTr="005E3A23">
        <w:trPr>
          <w:trHeight w:val="284"/>
        </w:trPr>
        <w:tc>
          <w:tcPr>
            <w:tcW w:w="507" w:type="dxa"/>
          </w:tcPr>
          <w:p w14:paraId="70D7C9DD" w14:textId="77777777" w:rsidR="00C4477F" w:rsidRPr="00A14A1B" w:rsidRDefault="00C4477F" w:rsidP="00C4477F">
            <w:pPr>
              <w:pStyle w:val="Akapitzlist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1681B3F" w14:textId="25CC1D8B" w:rsidR="00C4477F" w:rsidRPr="00F117FB" w:rsidRDefault="00C4477F" w:rsidP="00C4477F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0C7D4B">
              <w:rPr>
                <w:sz w:val="20"/>
                <w:szCs w:val="20"/>
              </w:rPr>
              <w:t>W przypadku awarii dyski twarde pozostają własnością Zamawiającego (pozostają u Zamawiającego)</w:t>
            </w:r>
            <w:r>
              <w:rPr>
                <w:sz w:val="20"/>
                <w:szCs w:val="20"/>
              </w:rPr>
              <w:t xml:space="preserve"> </w:t>
            </w:r>
            <w:r w:rsidRPr="00F117FB">
              <w:rPr>
                <w:rFonts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31EA1262" w14:textId="2296255B" w:rsidR="00C4477F" w:rsidRDefault="00C4477F" w:rsidP="00C4477F">
            <w:pPr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</w:tbl>
    <w:p w14:paraId="00EBFECC" w14:textId="77777777" w:rsidR="0040526A" w:rsidRDefault="0040526A" w:rsidP="00D84B0D">
      <w:pPr>
        <w:spacing w:after="600"/>
      </w:pPr>
    </w:p>
    <w:p w14:paraId="2F3049CB" w14:textId="77777777" w:rsidR="00184DDC" w:rsidRPr="00184DDC" w:rsidRDefault="00184DDC" w:rsidP="00184DDC">
      <w:pPr>
        <w:spacing w:after="0"/>
        <w:ind w:left="4535"/>
        <w:rPr>
          <w:rFonts w:cstheme="minorHAnsi"/>
          <w:sz w:val="21"/>
          <w:szCs w:val="21"/>
        </w:rPr>
      </w:pPr>
      <w:r w:rsidRPr="00184DDC">
        <w:rPr>
          <w:rFonts w:cstheme="minorHAnsi"/>
          <w:sz w:val="21"/>
          <w:szCs w:val="21"/>
        </w:rPr>
        <w:t>…………………………………………………………………………..</w:t>
      </w:r>
    </w:p>
    <w:p w14:paraId="54A9F91A" w14:textId="6A8BAA4A" w:rsidR="003F0CE9" w:rsidRPr="00184DDC" w:rsidRDefault="00184DDC" w:rsidP="00184DDC">
      <w:pPr>
        <w:spacing w:after="0"/>
        <w:ind w:left="4422"/>
        <w:rPr>
          <w:b/>
          <w:bCs/>
          <w:sz w:val="21"/>
          <w:szCs w:val="21"/>
        </w:rPr>
      </w:pPr>
      <w:r w:rsidRPr="00184DDC">
        <w:rPr>
          <w:rFonts w:cstheme="minorHAnsi"/>
          <w:sz w:val="21"/>
          <w:szCs w:val="21"/>
        </w:rPr>
        <w:t>(podpis uprawnionego przedstawiciela Wykonawcy)</w:t>
      </w:r>
    </w:p>
    <w:sectPr w:rsidR="003F0CE9" w:rsidRPr="0018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E0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B1E73"/>
    <w:multiLevelType w:val="multilevel"/>
    <w:tmpl w:val="ECF883E0"/>
    <w:styleLink w:val="Styl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2" w15:restartNumberingAfterBreak="0">
    <w:nsid w:val="06965549"/>
    <w:multiLevelType w:val="multilevel"/>
    <w:tmpl w:val="A37E81DE"/>
    <w:lvl w:ilvl="0">
      <w:start w:val="1"/>
      <w:numFmt w:val="decimal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368" w:hanging="170"/>
      </w:pPr>
    </w:lvl>
    <w:lvl w:ilvl="2">
      <w:start w:val="1"/>
      <w:numFmt w:val="decimal"/>
      <w:lvlText w:val="%1.%2.%3."/>
      <w:lvlJc w:val="left"/>
      <w:pPr>
        <w:ind w:left="566" w:hanging="170"/>
      </w:pPr>
    </w:lvl>
    <w:lvl w:ilvl="3">
      <w:start w:val="1"/>
      <w:numFmt w:val="decimal"/>
      <w:lvlText w:val="%1.%2.%3.%4."/>
      <w:lvlJc w:val="left"/>
      <w:pPr>
        <w:ind w:left="764" w:hanging="170"/>
      </w:pPr>
    </w:lvl>
    <w:lvl w:ilvl="4">
      <w:start w:val="1"/>
      <w:numFmt w:val="decimal"/>
      <w:lvlText w:val="%1.%2.%3.%4.%5."/>
      <w:lvlJc w:val="left"/>
      <w:pPr>
        <w:ind w:left="962" w:hanging="170"/>
      </w:pPr>
    </w:lvl>
    <w:lvl w:ilvl="5">
      <w:start w:val="1"/>
      <w:numFmt w:val="decimal"/>
      <w:lvlText w:val="%1.%2.%3.%4.%5.%6."/>
      <w:lvlJc w:val="left"/>
      <w:pPr>
        <w:ind w:left="1160" w:hanging="170"/>
      </w:pPr>
    </w:lvl>
    <w:lvl w:ilvl="6">
      <w:start w:val="1"/>
      <w:numFmt w:val="decimal"/>
      <w:lvlText w:val="%1.%2.%3.%4.%5.%6.%7."/>
      <w:lvlJc w:val="left"/>
      <w:pPr>
        <w:ind w:left="1358" w:hanging="170"/>
      </w:pPr>
    </w:lvl>
    <w:lvl w:ilvl="7">
      <w:start w:val="1"/>
      <w:numFmt w:val="decimal"/>
      <w:lvlText w:val="%1.%2.%3.%4.%5.%6.%7.%8."/>
      <w:lvlJc w:val="left"/>
      <w:pPr>
        <w:ind w:left="1556" w:hanging="170"/>
      </w:pPr>
    </w:lvl>
    <w:lvl w:ilvl="8">
      <w:start w:val="1"/>
      <w:numFmt w:val="decimal"/>
      <w:lvlText w:val="%1.%2.%3.%4.%5.%6.%7.%8.%9."/>
      <w:lvlJc w:val="left"/>
      <w:pPr>
        <w:ind w:left="1754" w:hanging="170"/>
      </w:pPr>
    </w:lvl>
  </w:abstractNum>
  <w:abstractNum w:abstractNumId="3" w15:restartNumberingAfterBreak="0">
    <w:nsid w:val="191205F2"/>
    <w:multiLevelType w:val="multilevel"/>
    <w:tmpl w:val="4C2A7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852E8A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4E62AB"/>
    <w:multiLevelType w:val="hybridMultilevel"/>
    <w:tmpl w:val="E3027D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897F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E4E01"/>
    <w:multiLevelType w:val="multilevel"/>
    <w:tmpl w:val="0CE2910E"/>
    <w:styleLink w:val="Styl3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8" w15:restartNumberingAfterBreak="0">
    <w:nsid w:val="21A5013E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8C4DD4"/>
    <w:multiLevelType w:val="multilevel"/>
    <w:tmpl w:val="EB3AB1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C5195C"/>
    <w:multiLevelType w:val="multilevel"/>
    <w:tmpl w:val="7A9894E0"/>
    <w:lvl w:ilvl="0">
      <w:start w:val="1"/>
      <w:numFmt w:val="decimal"/>
      <w:lvlText w:val="1.11.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BF5D50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2" w15:restartNumberingAfterBreak="0">
    <w:nsid w:val="3A867138"/>
    <w:multiLevelType w:val="multilevel"/>
    <w:tmpl w:val="65B8A76C"/>
    <w:lvl w:ilvl="0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1.%21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 w15:restartNumberingAfterBreak="0">
    <w:nsid w:val="49672C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F344F4"/>
    <w:multiLevelType w:val="hybridMultilevel"/>
    <w:tmpl w:val="2370E7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6910DE"/>
    <w:multiLevelType w:val="hybridMultilevel"/>
    <w:tmpl w:val="20DE3406"/>
    <w:lvl w:ilvl="0" w:tplc="DF7A0E4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150724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E154E3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9A432EE"/>
    <w:multiLevelType w:val="hybridMultilevel"/>
    <w:tmpl w:val="3B186B08"/>
    <w:lvl w:ilvl="0" w:tplc="FFFFFFFF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A6DE2"/>
    <w:multiLevelType w:val="hybridMultilevel"/>
    <w:tmpl w:val="8F1C8DB6"/>
    <w:lvl w:ilvl="0" w:tplc="FFFFFFFF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3CA6264"/>
    <w:multiLevelType w:val="hybridMultilevel"/>
    <w:tmpl w:val="3DEC0012"/>
    <w:lvl w:ilvl="0" w:tplc="3422722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7AA43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BB06775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4" w15:restartNumberingAfterBreak="0">
    <w:nsid w:val="7C1E4F3C"/>
    <w:multiLevelType w:val="hybridMultilevel"/>
    <w:tmpl w:val="B7027EE6"/>
    <w:lvl w:ilvl="0" w:tplc="ADC4E1A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507636">
    <w:abstractNumId w:val="1"/>
  </w:num>
  <w:num w:numId="2" w16cid:durableId="722214838">
    <w:abstractNumId w:val="21"/>
  </w:num>
  <w:num w:numId="3" w16cid:durableId="1304965649">
    <w:abstractNumId w:val="15"/>
  </w:num>
  <w:num w:numId="4" w16cid:durableId="34894416">
    <w:abstractNumId w:val="10"/>
  </w:num>
  <w:num w:numId="5" w16cid:durableId="880242974">
    <w:abstractNumId w:val="20"/>
  </w:num>
  <w:num w:numId="6" w16cid:durableId="1991983196">
    <w:abstractNumId w:val="12"/>
  </w:num>
  <w:num w:numId="7" w16cid:durableId="28530271">
    <w:abstractNumId w:val="14"/>
  </w:num>
  <w:num w:numId="8" w16cid:durableId="323777973">
    <w:abstractNumId w:val="5"/>
  </w:num>
  <w:num w:numId="9" w16cid:durableId="1779057620">
    <w:abstractNumId w:val="19"/>
  </w:num>
  <w:num w:numId="10" w16cid:durableId="62337624">
    <w:abstractNumId w:val="8"/>
  </w:num>
  <w:num w:numId="11" w16cid:durableId="1499493938">
    <w:abstractNumId w:val="6"/>
  </w:num>
  <w:num w:numId="12" w16cid:durableId="1405906317">
    <w:abstractNumId w:val="22"/>
  </w:num>
  <w:num w:numId="13" w16cid:durableId="1371491652">
    <w:abstractNumId w:val="23"/>
  </w:num>
  <w:num w:numId="14" w16cid:durableId="972756840">
    <w:abstractNumId w:val="3"/>
  </w:num>
  <w:num w:numId="15" w16cid:durableId="1597785607">
    <w:abstractNumId w:val="16"/>
  </w:num>
  <w:num w:numId="16" w16cid:durableId="769736839">
    <w:abstractNumId w:val="11"/>
  </w:num>
  <w:num w:numId="17" w16cid:durableId="522285795">
    <w:abstractNumId w:val="13"/>
  </w:num>
  <w:num w:numId="18" w16cid:durableId="679163729">
    <w:abstractNumId w:val="17"/>
  </w:num>
  <w:num w:numId="19" w16cid:durableId="1600597192">
    <w:abstractNumId w:val="9"/>
  </w:num>
  <w:num w:numId="20" w16cid:durableId="286397686">
    <w:abstractNumId w:val="4"/>
  </w:num>
  <w:num w:numId="21" w16cid:durableId="1131746589">
    <w:abstractNumId w:val="18"/>
  </w:num>
  <w:num w:numId="22" w16cid:durableId="1752773647">
    <w:abstractNumId w:val="0"/>
  </w:num>
  <w:num w:numId="23" w16cid:durableId="1932084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0639648">
    <w:abstractNumId w:val="7"/>
  </w:num>
  <w:num w:numId="25" w16cid:durableId="13535365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18"/>
    <w:rsid w:val="0001371C"/>
    <w:rsid w:val="000246B7"/>
    <w:rsid w:val="000344CE"/>
    <w:rsid w:val="00062BC7"/>
    <w:rsid w:val="00065D1A"/>
    <w:rsid w:val="00066EF4"/>
    <w:rsid w:val="000B000B"/>
    <w:rsid w:val="000B4718"/>
    <w:rsid w:val="000E7C55"/>
    <w:rsid w:val="00156DE5"/>
    <w:rsid w:val="00167870"/>
    <w:rsid w:val="00175ECF"/>
    <w:rsid w:val="00184DDC"/>
    <w:rsid w:val="001F35A8"/>
    <w:rsid w:val="001F56BF"/>
    <w:rsid w:val="00232BAD"/>
    <w:rsid w:val="00270DDA"/>
    <w:rsid w:val="00282EFC"/>
    <w:rsid w:val="002B4568"/>
    <w:rsid w:val="002C00E4"/>
    <w:rsid w:val="00341211"/>
    <w:rsid w:val="00380E16"/>
    <w:rsid w:val="003F0CE9"/>
    <w:rsid w:val="0040526A"/>
    <w:rsid w:val="00436A6B"/>
    <w:rsid w:val="004425AB"/>
    <w:rsid w:val="00465585"/>
    <w:rsid w:val="00467D32"/>
    <w:rsid w:val="004E0D4B"/>
    <w:rsid w:val="00500E33"/>
    <w:rsid w:val="00510B69"/>
    <w:rsid w:val="00555512"/>
    <w:rsid w:val="005D2B8F"/>
    <w:rsid w:val="005E3A23"/>
    <w:rsid w:val="005E4F04"/>
    <w:rsid w:val="00614BDD"/>
    <w:rsid w:val="00656224"/>
    <w:rsid w:val="00674634"/>
    <w:rsid w:val="006A7C65"/>
    <w:rsid w:val="00737920"/>
    <w:rsid w:val="00764A58"/>
    <w:rsid w:val="00794C26"/>
    <w:rsid w:val="007C1618"/>
    <w:rsid w:val="007F670E"/>
    <w:rsid w:val="0082052B"/>
    <w:rsid w:val="008370E0"/>
    <w:rsid w:val="008F610B"/>
    <w:rsid w:val="008F6C4B"/>
    <w:rsid w:val="0091795C"/>
    <w:rsid w:val="009219BF"/>
    <w:rsid w:val="00933E53"/>
    <w:rsid w:val="00950C52"/>
    <w:rsid w:val="00950F18"/>
    <w:rsid w:val="0095271C"/>
    <w:rsid w:val="00982E3F"/>
    <w:rsid w:val="00982E60"/>
    <w:rsid w:val="00A14A1B"/>
    <w:rsid w:val="00A220BD"/>
    <w:rsid w:val="00A25696"/>
    <w:rsid w:val="00A44B53"/>
    <w:rsid w:val="00A55FAA"/>
    <w:rsid w:val="00A76223"/>
    <w:rsid w:val="00A83E82"/>
    <w:rsid w:val="00AA4EE2"/>
    <w:rsid w:val="00AB045D"/>
    <w:rsid w:val="00B02DC0"/>
    <w:rsid w:val="00B03A99"/>
    <w:rsid w:val="00B36067"/>
    <w:rsid w:val="00B9585A"/>
    <w:rsid w:val="00BC0B72"/>
    <w:rsid w:val="00BC3A3C"/>
    <w:rsid w:val="00C06E75"/>
    <w:rsid w:val="00C4477F"/>
    <w:rsid w:val="00C55E43"/>
    <w:rsid w:val="00C7681E"/>
    <w:rsid w:val="00CA2126"/>
    <w:rsid w:val="00CF02F3"/>
    <w:rsid w:val="00D31ECF"/>
    <w:rsid w:val="00D52AA2"/>
    <w:rsid w:val="00D84B0D"/>
    <w:rsid w:val="00DD4C1F"/>
    <w:rsid w:val="00DF4BC8"/>
    <w:rsid w:val="00E109EA"/>
    <w:rsid w:val="00E17965"/>
    <w:rsid w:val="00E17F10"/>
    <w:rsid w:val="00E33170"/>
    <w:rsid w:val="00E571BF"/>
    <w:rsid w:val="00EE44D6"/>
    <w:rsid w:val="00F117FB"/>
    <w:rsid w:val="00F37ADB"/>
    <w:rsid w:val="00F72626"/>
    <w:rsid w:val="00F97FD3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646D"/>
  <w15:chartTrackingRefBased/>
  <w15:docId w15:val="{60E24F92-9ABA-4E66-A47F-10FE0DB4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80E16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C1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18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7C16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1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locked/>
    <w:rsid w:val="00500E33"/>
  </w:style>
  <w:style w:type="paragraph" w:customStyle="1" w:styleId="Akapitzlist2">
    <w:name w:val="Akapit z listą2"/>
    <w:basedOn w:val="Normalny"/>
    <w:rsid w:val="00500E3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5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3">
    <w:name w:val="Styl3"/>
    <w:uiPriority w:val="99"/>
    <w:rsid w:val="00EE44D6"/>
    <w:pPr>
      <w:numPr>
        <w:numId w:val="2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6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7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norbert</cp:lastModifiedBy>
  <cp:revision>11</cp:revision>
  <cp:lastPrinted>2025-11-14T07:26:00Z</cp:lastPrinted>
  <dcterms:created xsi:type="dcterms:W3CDTF">2026-07-21T07:04:00Z</dcterms:created>
  <dcterms:modified xsi:type="dcterms:W3CDTF">2026-08-26T09:01:00Z</dcterms:modified>
</cp:coreProperties>
</file>